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575305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3006">
        <w:rPr>
          <w:rFonts w:ascii="Times New Roman" w:eastAsia="Arial Unicode MS" w:hAnsi="Times New Roman" w:cs="Times New Roman"/>
          <w:b/>
          <w:kern w:val="0"/>
          <w:sz w:val="24"/>
          <w:szCs w:val="24"/>
          <w:lang w:eastAsia="lv-LV"/>
          <w14:ligatures w14:val="none"/>
        </w:rPr>
        <w:t>5</w:t>
      </w:r>
      <w:r w:rsidR="0083076F">
        <w:rPr>
          <w:rFonts w:ascii="Times New Roman" w:eastAsia="Arial Unicode MS" w:hAnsi="Times New Roman" w:cs="Times New Roman"/>
          <w:b/>
          <w:kern w:val="0"/>
          <w:sz w:val="24"/>
          <w:szCs w:val="24"/>
          <w:lang w:eastAsia="lv-LV"/>
          <w14:ligatures w14:val="none"/>
        </w:rPr>
        <w:t>3</w:t>
      </w:r>
    </w:p>
    <w:p w14:paraId="616345F9" w14:textId="347D0D9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54771">
        <w:rPr>
          <w:rFonts w:ascii="Times New Roman" w:eastAsia="Arial Unicode MS" w:hAnsi="Times New Roman" w:cs="Times New Roman"/>
          <w:kern w:val="0"/>
          <w:sz w:val="24"/>
          <w:szCs w:val="24"/>
          <w:lang w:eastAsia="lv-LV"/>
          <w14:ligatures w14:val="none"/>
        </w:rPr>
        <w:t>1</w:t>
      </w:r>
      <w:r w:rsidR="0083076F">
        <w:rPr>
          <w:rFonts w:ascii="Times New Roman" w:eastAsia="Arial Unicode MS" w:hAnsi="Times New Roman" w:cs="Times New Roman"/>
          <w:kern w:val="0"/>
          <w:sz w:val="24"/>
          <w:szCs w:val="24"/>
          <w:lang w:eastAsia="lv-LV"/>
          <w14:ligatures w14:val="none"/>
        </w:rPr>
        <w:t>5</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556E40ED" w14:textId="77777777" w:rsidR="0083076F" w:rsidRPr="0083076F" w:rsidRDefault="0083076F" w:rsidP="0083076F">
      <w:pPr>
        <w:spacing w:after="0" w:line="240" w:lineRule="auto"/>
        <w:jc w:val="both"/>
        <w:rPr>
          <w:rFonts w:ascii="Times New Roman" w:eastAsia="Arial Unicode MS" w:hAnsi="Times New Roman" w:cs="Times New Roman"/>
          <w:b/>
          <w:kern w:val="0"/>
          <w:sz w:val="16"/>
          <w:szCs w:val="16"/>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83076F">
        <w:rPr>
          <w:rFonts w:ascii="Times New Roman" w:eastAsia="Arial Unicode MS" w:hAnsi="Times New Roman" w:cs="Times New Roman"/>
          <w:b/>
          <w:kern w:val="0"/>
          <w:sz w:val="24"/>
          <w:szCs w:val="24"/>
          <w:lang w:eastAsia="lv-LV"/>
          <w14:ligatures w14:val="none"/>
        </w:rPr>
        <w:t xml:space="preserve">Par nekustamā īpašuma “Arāji”-3, </w:t>
      </w:r>
      <w:proofErr w:type="spellStart"/>
      <w:r w:rsidRPr="0083076F">
        <w:rPr>
          <w:rFonts w:ascii="Times New Roman" w:eastAsia="Arial Unicode MS" w:hAnsi="Times New Roman" w:cs="Times New Roman"/>
          <w:b/>
          <w:kern w:val="0"/>
          <w:sz w:val="24"/>
          <w:szCs w:val="24"/>
          <w:lang w:eastAsia="lv-LV"/>
          <w14:ligatures w14:val="none"/>
        </w:rPr>
        <w:t>Lautere</w:t>
      </w:r>
      <w:proofErr w:type="spellEnd"/>
      <w:r w:rsidRPr="0083076F">
        <w:rPr>
          <w:rFonts w:ascii="Times New Roman" w:eastAsia="Arial Unicode MS" w:hAnsi="Times New Roman" w:cs="Times New Roman"/>
          <w:b/>
          <w:kern w:val="0"/>
          <w:sz w:val="24"/>
          <w:szCs w:val="24"/>
          <w:lang w:eastAsia="lv-LV"/>
          <w14:ligatures w14:val="none"/>
        </w:rPr>
        <w:t xml:space="preserve">, Aronas pagasts, Madonas novads, nodošanu atsavināšanai, rīkojot izsoli </w:t>
      </w:r>
    </w:p>
    <w:p w14:paraId="566990DE" w14:textId="565966CD" w:rsidR="0083076F" w:rsidRPr="0083076F" w:rsidRDefault="0083076F" w:rsidP="0083076F">
      <w:pPr>
        <w:spacing w:after="0" w:line="240" w:lineRule="auto"/>
        <w:jc w:val="both"/>
        <w:rPr>
          <w:rFonts w:ascii="Times New Roman" w:eastAsia="Calibri" w:hAnsi="Times New Roman" w:cs="Times New Roman"/>
          <w:iCs/>
          <w:kern w:val="0"/>
          <w:sz w:val="24"/>
          <w:szCs w:val="24"/>
          <w:lang w:eastAsia="lv-LV"/>
          <w14:ligatures w14:val="none"/>
        </w:rPr>
      </w:pPr>
    </w:p>
    <w:p w14:paraId="2AE78B30" w14:textId="77777777" w:rsidR="0083076F" w:rsidRPr="0083076F" w:rsidRDefault="0083076F" w:rsidP="002E5225">
      <w:pPr>
        <w:spacing w:after="0" w:line="276" w:lineRule="auto"/>
        <w:ind w:firstLine="680"/>
        <w:jc w:val="both"/>
        <w:rPr>
          <w:rFonts w:ascii="Times New Roman" w:eastAsia="Calibri" w:hAnsi="Times New Roman" w:cs="Times New Roman"/>
          <w:kern w:val="0"/>
          <w:sz w:val="24"/>
          <w:szCs w:val="24"/>
          <w:lang w:eastAsia="lv-LV"/>
          <w14:ligatures w14:val="none"/>
        </w:rPr>
      </w:pPr>
      <w:r w:rsidRPr="0083076F">
        <w:rPr>
          <w:rFonts w:ascii="Times New Roman" w:eastAsia="Calibri" w:hAnsi="Times New Roman" w:cs="Times New Roman"/>
          <w:kern w:val="0"/>
          <w:sz w:val="24"/>
          <w:szCs w:val="24"/>
          <w:lang w:eastAsia="lv-LV"/>
          <w14:ligatures w14:val="none"/>
        </w:rPr>
        <w:t xml:space="preserve">Aronas pagasta pārvalde rosina nodot atsavināšanai neizīrētu dzīvokli adresē “Arāji”-3, </w:t>
      </w:r>
      <w:proofErr w:type="spellStart"/>
      <w:r w:rsidRPr="0083076F">
        <w:rPr>
          <w:rFonts w:ascii="Times New Roman" w:eastAsia="Calibri" w:hAnsi="Times New Roman" w:cs="Times New Roman"/>
          <w:kern w:val="0"/>
          <w:sz w:val="24"/>
          <w:szCs w:val="24"/>
          <w:lang w:eastAsia="lv-LV"/>
          <w14:ligatures w14:val="none"/>
        </w:rPr>
        <w:t>Lautere</w:t>
      </w:r>
      <w:proofErr w:type="spellEnd"/>
      <w:r w:rsidRPr="0083076F">
        <w:rPr>
          <w:rFonts w:ascii="Times New Roman" w:eastAsia="Calibri" w:hAnsi="Times New Roman" w:cs="Times New Roman"/>
          <w:kern w:val="0"/>
          <w:sz w:val="24"/>
          <w:szCs w:val="24"/>
          <w:lang w:eastAsia="lv-LV"/>
          <w14:ligatures w14:val="none"/>
        </w:rPr>
        <w:t>, Aronas pagasts, Madonas novads, jo bez liela finanšu ieguldījuma nav izmantojams pašvaldības funkciju veikšanai.</w:t>
      </w:r>
    </w:p>
    <w:p w14:paraId="0FD3718E" w14:textId="77777777" w:rsidR="0083076F" w:rsidRPr="0083076F" w:rsidRDefault="0083076F" w:rsidP="002E5225">
      <w:pPr>
        <w:spacing w:after="0" w:line="276" w:lineRule="auto"/>
        <w:ind w:firstLine="720"/>
        <w:jc w:val="both"/>
        <w:rPr>
          <w:rFonts w:ascii="Times New Roman" w:eastAsia="Calibri" w:hAnsi="Times New Roman" w:cs="Times New Roman"/>
          <w:kern w:val="0"/>
          <w:sz w:val="24"/>
          <w:szCs w:val="24"/>
          <w:lang w:eastAsia="lv-LV"/>
          <w14:ligatures w14:val="none"/>
        </w:rPr>
      </w:pPr>
      <w:r w:rsidRPr="0083076F">
        <w:rPr>
          <w:rFonts w:ascii="Times New Roman" w:eastAsia="Calibri" w:hAnsi="Times New Roman" w:cs="Times New Roman"/>
          <w:kern w:val="0"/>
          <w:sz w:val="24"/>
          <w:szCs w:val="24"/>
          <w:lang w:eastAsia="lv-LV"/>
          <w14:ligatures w14:val="none"/>
        </w:rPr>
        <w:t xml:space="preserve">Ar 05.06.2025. Madonas pašvaldības Dzīvokļu komisijas lēmumu Nr. 105 nolemts sniegt pozitīvu atzinumu pašvaldībai piederošā nekustamā īpašuma adresē “Arāji”-3, </w:t>
      </w:r>
      <w:proofErr w:type="spellStart"/>
      <w:r w:rsidRPr="0083076F">
        <w:rPr>
          <w:rFonts w:ascii="Times New Roman" w:eastAsia="Calibri" w:hAnsi="Times New Roman" w:cs="Times New Roman"/>
          <w:kern w:val="0"/>
          <w:sz w:val="24"/>
          <w:szCs w:val="24"/>
          <w:lang w:eastAsia="lv-LV"/>
          <w14:ligatures w14:val="none"/>
        </w:rPr>
        <w:t>Lautere</w:t>
      </w:r>
      <w:proofErr w:type="spellEnd"/>
      <w:r w:rsidRPr="0083076F">
        <w:rPr>
          <w:rFonts w:ascii="Times New Roman" w:eastAsia="Calibri" w:hAnsi="Times New Roman" w:cs="Times New Roman"/>
          <w:kern w:val="0"/>
          <w:sz w:val="24"/>
          <w:szCs w:val="24"/>
          <w:lang w:eastAsia="lv-LV"/>
          <w14:ligatures w14:val="none"/>
        </w:rPr>
        <w:t>, Aronas pag., Madonas nov., atsavināšanai.</w:t>
      </w:r>
    </w:p>
    <w:p w14:paraId="3DB80225" w14:textId="226F63E9" w:rsidR="0083076F" w:rsidRPr="0083076F" w:rsidRDefault="0083076F" w:rsidP="002E5225">
      <w:pPr>
        <w:spacing w:after="0" w:line="276" w:lineRule="auto"/>
        <w:ind w:firstLine="720"/>
        <w:jc w:val="both"/>
        <w:rPr>
          <w:rFonts w:ascii="Times New Roman" w:eastAsia="Calibri" w:hAnsi="Times New Roman" w:cs="Times New Roman"/>
          <w:kern w:val="0"/>
          <w:sz w:val="24"/>
          <w:szCs w:val="24"/>
          <w:lang w:eastAsia="lv-LV"/>
          <w14:ligatures w14:val="none"/>
        </w:rPr>
      </w:pPr>
      <w:r w:rsidRPr="0083076F">
        <w:rPr>
          <w:rFonts w:ascii="Times New Roman" w:eastAsia="Calibri" w:hAnsi="Times New Roman" w:cs="Times New Roman"/>
          <w:kern w:val="0"/>
          <w:sz w:val="24"/>
          <w:szCs w:val="24"/>
          <w:lang w:eastAsia="lv-LV"/>
          <w14:ligatures w14:val="none"/>
        </w:rPr>
        <w:t>Publiskas personas mantas atsavināšanas likuma 4.</w:t>
      </w:r>
      <w:r w:rsidR="002E5225">
        <w:rPr>
          <w:rFonts w:ascii="Times New Roman" w:eastAsia="Calibri" w:hAnsi="Times New Roman" w:cs="Times New Roman"/>
          <w:kern w:val="0"/>
          <w:sz w:val="24"/>
          <w:szCs w:val="24"/>
          <w:lang w:eastAsia="lv-LV"/>
          <w14:ligatures w14:val="none"/>
        </w:rPr>
        <w:t> </w:t>
      </w:r>
      <w:r w:rsidRPr="0083076F">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573709B3" w14:textId="318B3ED8" w:rsidR="0083076F" w:rsidRPr="0083076F" w:rsidRDefault="0083076F" w:rsidP="002E5225">
      <w:pPr>
        <w:spacing w:after="0" w:line="276" w:lineRule="auto"/>
        <w:ind w:firstLine="720"/>
        <w:jc w:val="both"/>
        <w:rPr>
          <w:rFonts w:ascii="Times New Roman" w:eastAsia="Calibri" w:hAnsi="Times New Roman" w:cs="Times New Roman"/>
          <w:kern w:val="0"/>
          <w:sz w:val="24"/>
          <w:szCs w:val="24"/>
          <w:lang w:eastAsia="lv-LV"/>
          <w14:ligatures w14:val="none"/>
        </w:rPr>
      </w:pPr>
      <w:r w:rsidRPr="0083076F">
        <w:rPr>
          <w:rFonts w:ascii="Times New Roman" w:eastAsia="Calibri" w:hAnsi="Times New Roman" w:cs="Times New Roman"/>
          <w:kern w:val="0"/>
          <w:sz w:val="24"/>
          <w:szCs w:val="24"/>
          <w:lang w:eastAsia="lv-LV"/>
          <w14:ligatures w14:val="none"/>
        </w:rPr>
        <w:t>Saskaņā ar likuma “Pašvaldību likums” 10.</w:t>
      </w:r>
      <w:r w:rsidR="002E5225">
        <w:rPr>
          <w:rFonts w:ascii="Times New Roman" w:eastAsia="Calibri" w:hAnsi="Times New Roman" w:cs="Times New Roman"/>
          <w:kern w:val="0"/>
          <w:sz w:val="24"/>
          <w:szCs w:val="24"/>
          <w:lang w:eastAsia="lv-LV"/>
          <w14:ligatures w14:val="none"/>
        </w:rPr>
        <w:t> </w:t>
      </w:r>
      <w:r w:rsidRPr="0083076F">
        <w:rPr>
          <w:rFonts w:ascii="Times New Roman" w:eastAsia="Calibri" w:hAnsi="Times New Roman" w:cs="Times New Roman"/>
          <w:kern w:val="0"/>
          <w:sz w:val="24"/>
          <w:szCs w:val="24"/>
          <w:lang w:eastAsia="lv-LV"/>
          <w14:ligatures w14:val="none"/>
        </w:rPr>
        <w:t>panta pirmās daļas 16.</w:t>
      </w:r>
      <w:r w:rsidR="002E5225">
        <w:rPr>
          <w:rFonts w:ascii="Times New Roman" w:eastAsia="Calibri" w:hAnsi="Times New Roman" w:cs="Times New Roman"/>
          <w:kern w:val="0"/>
          <w:sz w:val="24"/>
          <w:szCs w:val="24"/>
          <w:lang w:eastAsia="lv-LV"/>
          <w14:ligatures w14:val="none"/>
        </w:rPr>
        <w:t> </w:t>
      </w:r>
      <w:r w:rsidRPr="0083076F">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757C0412" w14:textId="77777777" w:rsidR="0083076F" w:rsidRPr="0083076F" w:rsidRDefault="0083076F" w:rsidP="002E5225">
      <w:pPr>
        <w:spacing w:after="0" w:line="276" w:lineRule="auto"/>
        <w:ind w:firstLine="720"/>
        <w:jc w:val="both"/>
        <w:rPr>
          <w:rFonts w:ascii="Times New Roman" w:eastAsia="Calibri" w:hAnsi="Times New Roman" w:cs="Times New Roman"/>
          <w:kern w:val="0"/>
          <w:sz w:val="24"/>
          <w:szCs w:val="24"/>
          <w:lang w:eastAsia="lv-LV"/>
          <w14:ligatures w14:val="none"/>
        </w:rPr>
      </w:pPr>
      <w:r w:rsidRPr="0083076F">
        <w:rPr>
          <w:rFonts w:ascii="Times New Roman" w:eastAsia="Calibri" w:hAnsi="Times New Roman" w:cs="Times New Roman"/>
          <w:kern w:val="0"/>
          <w:sz w:val="24"/>
          <w:szCs w:val="24"/>
          <w:lang w:eastAsia="lv-LV"/>
          <w14:ligatures w14:val="none"/>
        </w:rPr>
        <w:t xml:space="preserve">Lai izskatītu jautājumu par pašvaldības dzīvokļu īpašuma atsavināšanu, ir nepieciešama nekustamā īpašuma reģistrēšana zemesgrāmatā un novērtēšana. </w:t>
      </w:r>
    </w:p>
    <w:p w14:paraId="1238C4FF" w14:textId="26CA248B" w:rsidR="00875778" w:rsidRDefault="0083076F" w:rsidP="002E5225">
      <w:pPr>
        <w:shd w:val="clear" w:color="auto" w:fill="FFFFFF"/>
        <w:spacing w:after="0" w:line="276"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83076F">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2E5225">
        <w:rPr>
          <w:rFonts w:ascii="Times New Roman" w:eastAsia="Calibri" w:hAnsi="Times New Roman" w:cs="Times New Roman"/>
          <w:kern w:val="0"/>
          <w:sz w:val="24"/>
          <w:szCs w:val="24"/>
          <w:lang w:eastAsia="lv-LV"/>
          <w14:ligatures w14:val="none"/>
        </w:rPr>
        <w:t> </w:t>
      </w:r>
      <w:r w:rsidRPr="0083076F">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ņemot vērā 16.07.2025. Attīstības komitejas atzinumu,  </w:t>
      </w:r>
      <w:r w:rsidR="00875778">
        <w:rPr>
          <w:rFonts w:ascii="Times New Roman" w:eastAsia="Times New Roman" w:hAnsi="Times New Roman" w:cs="Times New Roman"/>
          <w:b/>
          <w:color w:val="000000"/>
          <w:sz w:val="24"/>
          <w:szCs w:val="24"/>
        </w:rPr>
        <w:t xml:space="preserve">atklāti balsojot: PAR – 17 </w:t>
      </w:r>
      <w:r w:rsidR="00875778">
        <w:rPr>
          <w:rFonts w:ascii="Times New Roman" w:eastAsia="Times New Roman" w:hAnsi="Times New Roman" w:cs="Times New Roman"/>
          <w:color w:val="000000"/>
          <w:sz w:val="24"/>
          <w:szCs w:val="24"/>
        </w:rPr>
        <w:t>(</w:t>
      </w:r>
      <w:r w:rsidR="00875778">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875778">
        <w:rPr>
          <w:rFonts w:ascii="Times New Roman" w:eastAsia="Times New Roman" w:hAnsi="Times New Roman" w:cs="Times New Roman"/>
          <w:color w:val="000000"/>
          <w:sz w:val="24"/>
          <w:szCs w:val="24"/>
        </w:rPr>
        <w:t xml:space="preserve">), </w:t>
      </w:r>
      <w:r w:rsidR="00875778">
        <w:rPr>
          <w:rFonts w:ascii="Times New Roman" w:eastAsia="Times New Roman" w:hAnsi="Times New Roman" w:cs="Times New Roman"/>
          <w:b/>
          <w:color w:val="000000"/>
          <w:sz w:val="24"/>
          <w:szCs w:val="24"/>
        </w:rPr>
        <w:t xml:space="preserve">PRET </w:t>
      </w:r>
      <w:r w:rsidR="00875778">
        <w:rPr>
          <w:rFonts w:ascii="Times New Roman" w:eastAsia="Times New Roman" w:hAnsi="Times New Roman" w:cs="Times New Roman"/>
          <w:b/>
          <w:bCs/>
          <w:color w:val="000000"/>
          <w:sz w:val="24"/>
          <w:szCs w:val="24"/>
        </w:rPr>
        <w:t>– NAV</w:t>
      </w:r>
      <w:r w:rsidR="00875778">
        <w:rPr>
          <w:rFonts w:ascii="Times New Roman" w:eastAsia="Times New Roman" w:hAnsi="Times New Roman" w:cs="Times New Roman"/>
          <w:b/>
          <w:color w:val="000000"/>
          <w:sz w:val="24"/>
          <w:szCs w:val="24"/>
        </w:rPr>
        <w:t>, ATTURAS – NAV,</w:t>
      </w:r>
      <w:r w:rsidR="00875778">
        <w:rPr>
          <w:rFonts w:ascii="Times New Roman" w:eastAsia="Times New Roman" w:hAnsi="Times New Roman" w:cs="Times New Roman"/>
          <w:color w:val="000000"/>
          <w:sz w:val="24"/>
          <w:szCs w:val="24"/>
        </w:rPr>
        <w:t xml:space="preserve"> Madonas novada pašvaldības dome </w:t>
      </w:r>
      <w:r w:rsidR="00875778">
        <w:rPr>
          <w:rFonts w:ascii="Times New Roman" w:eastAsia="Times New Roman" w:hAnsi="Times New Roman" w:cs="Times New Roman"/>
          <w:b/>
          <w:color w:val="000000"/>
          <w:sz w:val="24"/>
          <w:szCs w:val="24"/>
        </w:rPr>
        <w:t>NOLEMJ:</w:t>
      </w:r>
    </w:p>
    <w:p w14:paraId="0D2EDDB0" w14:textId="26EA2528" w:rsidR="0083076F" w:rsidRPr="0083076F" w:rsidRDefault="0083076F" w:rsidP="002E5225">
      <w:pPr>
        <w:shd w:val="clear" w:color="auto" w:fill="FFFFFF"/>
        <w:spacing w:after="0" w:line="276" w:lineRule="auto"/>
        <w:ind w:firstLine="720"/>
        <w:jc w:val="both"/>
        <w:rPr>
          <w:rFonts w:ascii="Times New Roman" w:eastAsia="Calibri" w:hAnsi="Times New Roman" w:cs="Times New Roman"/>
          <w:b/>
          <w:kern w:val="0"/>
          <w:sz w:val="24"/>
          <w:szCs w:val="24"/>
          <w:lang w:eastAsia="lv-LV"/>
          <w14:ligatures w14:val="none"/>
        </w:rPr>
      </w:pPr>
    </w:p>
    <w:p w14:paraId="59FB6614" w14:textId="77777777" w:rsidR="0083076F" w:rsidRPr="0083076F" w:rsidRDefault="0083076F" w:rsidP="002E5225">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83076F">
        <w:rPr>
          <w:rFonts w:ascii="Times New Roman" w:eastAsia="Calibri" w:hAnsi="Times New Roman" w:cs="Times New Roman"/>
          <w:kern w:val="0"/>
          <w:sz w:val="24"/>
          <w:szCs w:val="24"/>
          <w:lang w:eastAsia="lv-LV"/>
          <w14:ligatures w14:val="none"/>
        </w:rPr>
        <w:t xml:space="preserve">Nodot atsavināšanai nekustamo īpašumu “Arāji”-3, </w:t>
      </w:r>
      <w:proofErr w:type="spellStart"/>
      <w:r w:rsidRPr="0083076F">
        <w:rPr>
          <w:rFonts w:ascii="Times New Roman" w:eastAsia="Calibri" w:hAnsi="Times New Roman" w:cs="Times New Roman"/>
          <w:kern w:val="0"/>
          <w:sz w:val="24"/>
          <w:szCs w:val="24"/>
          <w:lang w:eastAsia="lv-LV"/>
          <w14:ligatures w14:val="none"/>
        </w:rPr>
        <w:t>Lautere</w:t>
      </w:r>
      <w:proofErr w:type="spellEnd"/>
      <w:r w:rsidRPr="0083076F">
        <w:rPr>
          <w:rFonts w:ascii="Times New Roman" w:eastAsia="Calibri" w:hAnsi="Times New Roman" w:cs="Times New Roman"/>
          <w:kern w:val="0"/>
          <w:sz w:val="24"/>
          <w:szCs w:val="24"/>
          <w:lang w:eastAsia="lv-LV"/>
          <w14:ligatures w14:val="none"/>
        </w:rPr>
        <w:t xml:space="preserve">, Aronas pagasts, Madonas novads. </w:t>
      </w:r>
    </w:p>
    <w:p w14:paraId="1C87EF80" w14:textId="77777777" w:rsidR="0083076F" w:rsidRPr="0083076F" w:rsidRDefault="0083076F" w:rsidP="002E5225">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83076F">
        <w:rPr>
          <w:rFonts w:ascii="Times New Roman" w:eastAsia="Calibri" w:hAnsi="Times New Roman" w:cs="Times New Roman"/>
          <w:kern w:val="0"/>
          <w:sz w:val="24"/>
          <w:szCs w:val="24"/>
          <w:lang w:eastAsia="lv-LV"/>
          <w14:ligatures w14:val="none"/>
        </w:rPr>
        <w:t xml:space="preserve">Nostiprināt zemesgrāmatā uz Madonas novada pašvaldības vārda, kā patstāvīgu īpašuma objektu dzīvokļa īpašumu “Arāji”-3, </w:t>
      </w:r>
      <w:proofErr w:type="spellStart"/>
      <w:r w:rsidRPr="0083076F">
        <w:rPr>
          <w:rFonts w:ascii="Times New Roman" w:eastAsia="Calibri" w:hAnsi="Times New Roman" w:cs="Times New Roman"/>
          <w:kern w:val="0"/>
          <w:sz w:val="24"/>
          <w:szCs w:val="24"/>
          <w:lang w:eastAsia="lv-LV"/>
          <w14:ligatures w14:val="none"/>
        </w:rPr>
        <w:t>Lautere</w:t>
      </w:r>
      <w:proofErr w:type="spellEnd"/>
      <w:r w:rsidRPr="0083076F">
        <w:rPr>
          <w:rFonts w:ascii="Times New Roman" w:eastAsia="Calibri" w:hAnsi="Times New Roman" w:cs="Times New Roman"/>
          <w:kern w:val="0"/>
          <w:sz w:val="24"/>
          <w:szCs w:val="24"/>
          <w:lang w:eastAsia="lv-LV"/>
          <w14:ligatures w14:val="none"/>
        </w:rPr>
        <w:t>, Aronas pagasts, Madonas novads.</w:t>
      </w:r>
    </w:p>
    <w:p w14:paraId="25FBB9FF" w14:textId="77777777" w:rsidR="0083076F" w:rsidRPr="0083076F" w:rsidRDefault="0083076F" w:rsidP="002E5225">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83076F">
        <w:rPr>
          <w:rFonts w:ascii="Times New Roman" w:eastAsia="Calibri" w:hAnsi="Times New Roman" w:cs="Times New Roman"/>
          <w:kern w:val="0"/>
          <w:sz w:val="24"/>
          <w:szCs w:val="24"/>
          <w:lang w:eastAsia="lv-LV"/>
          <w14:ligatures w14:val="none"/>
        </w:rPr>
        <w:lastRenderedPageBreak/>
        <w:t>Nekustamā īpašuma pārvaldības un teritoriālās plānošanas nodaļai organizēt nekustamā īpašuma novērtēšanu pie sertificēta vērtētāja.</w:t>
      </w:r>
    </w:p>
    <w:p w14:paraId="451B43D4" w14:textId="77777777" w:rsidR="0083076F" w:rsidRPr="0083076F" w:rsidRDefault="0083076F" w:rsidP="002E5225">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83076F">
        <w:rPr>
          <w:rFonts w:ascii="Times New Roman" w:eastAsia="Calibri" w:hAnsi="Times New Roman" w:cs="Times New Roman"/>
          <w:kern w:val="0"/>
          <w:sz w:val="24"/>
          <w:szCs w:val="24"/>
          <w:lang w:eastAsia="lv-LV"/>
          <w14:ligatures w14:val="none"/>
        </w:rPr>
        <w:t>Pēc īpašuma reģistrēšanas zemesgrāmatā un novērtēšanas virzīt jautājumu par dzīvokļa īpašuma atsavināšanu, rīkojot izsoli.</w:t>
      </w:r>
    </w:p>
    <w:p w14:paraId="4205EDD6" w14:textId="77777777" w:rsidR="0083076F" w:rsidRPr="0083076F" w:rsidRDefault="0083076F" w:rsidP="0083076F">
      <w:pPr>
        <w:spacing w:after="0" w:line="240" w:lineRule="auto"/>
        <w:ind w:left="1080"/>
        <w:jc w:val="both"/>
        <w:rPr>
          <w:rFonts w:ascii="Times New Roman" w:eastAsia="Calibri" w:hAnsi="Times New Roman" w:cs="Times New Roman"/>
          <w:kern w:val="0"/>
          <w:sz w:val="24"/>
          <w:szCs w:val="24"/>
          <w:lang w:eastAsia="lv-LV"/>
          <w14:ligatures w14:val="none"/>
        </w:rPr>
      </w:pPr>
    </w:p>
    <w:p w14:paraId="78821211" w14:textId="77777777" w:rsidR="0083076F" w:rsidRPr="0083076F" w:rsidRDefault="0083076F" w:rsidP="0083076F">
      <w:pPr>
        <w:spacing w:after="0" w:line="240" w:lineRule="auto"/>
        <w:rPr>
          <w:rFonts w:ascii="Times New Roman" w:eastAsia="Times New Roman" w:hAnsi="Times New Roman" w:cs="Times New Roman"/>
          <w:i/>
          <w:iCs/>
          <w:kern w:val="0"/>
          <w:sz w:val="24"/>
          <w:szCs w:val="24"/>
          <w:lang w:eastAsia="lv-LV"/>
          <w14:ligatures w14:val="none"/>
        </w:rPr>
      </w:pPr>
    </w:p>
    <w:p w14:paraId="1E024349" w14:textId="77777777" w:rsidR="0083076F" w:rsidRDefault="0083076F"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BEDD1FB" w14:textId="77777777" w:rsidR="0083076F" w:rsidRPr="0083076F" w:rsidRDefault="0083076F" w:rsidP="0083076F">
      <w:pPr>
        <w:spacing w:after="0" w:line="240" w:lineRule="auto"/>
        <w:rPr>
          <w:rFonts w:ascii="Times New Roman" w:eastAsia="Times New Roman" w:hAnsi="Times New Roman" w:cs="Times New Roman"/>
          <w:kern w:val="0"/>
          <w:sz w:val="24"/>
          <w:szCs w:val="24"/>
          <w:lang w:eastAsia="lv-LV"/>
          <w14:ligatures w14:val="none"/>
        </w:rPr>
      </w:pPr>
      <w:r w:rsidRPr="0083076F">
        <w:rPr>
          <w:rFonts w:ascii="Times New Roman" w:eastAsia="Times New Roman" w:hAnsi="Times New Roman" w:cs="Times New Roman"/>
          <w:i/>
          <w:iCs/>
          <w:kern w:val="0"/>
          <w:sz w:val="24"/>
          <w:szCs w:val="24"/>
          <w:lang w:eastAsia="lv-LV"/>
          <w14:ligatures w14:val="none"/>
        </w:rPr>
        <w:t>Semjonova 27333721</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33A8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D9C49" w14:textId="77777777" w:rsidR="003F287B" w:rsidRDefault="003F287B">
      <w:pPr>
        <w:spacing w:after="0" w:line="240" w:lineRule="auto"/>
      </w:pPr>
      <w:r>
        <w:separator/>
      </w:r>
    </w:p>
  </w:endnote>
  <w:endnote w:type="continuationSeparator" w:id="0">
    <w:p w14:paraId="29D719EC" w14:textId="77777777" w:rsidR="003F287B" w:rsidRDefault="003F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182AD" w14:textId="77777777" w:rsidR="003F287B" w:rsidRDefault="003F287B">
      <w:pPr>
        <w:spacing w:after="0" w:line="240" w:lineRule="auto"/>
      </w:pPr>
      <w:r>
        <w:separator/>
      </w:r>
    </w:p>
  </w:footnote>
  <w:footnote w:type="continuationSeparator" w:id="0">
    <w:p w14:paraId="1707B951" w14:textId="77777777" w:rsidR="003F287B" w:rsidRDefault="003F2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8"/>
  </w:num>
  <w:num w:numId="3" w16cid:durableId="435951737">
    <w:abstractNumId w:val="21"/>
  </w:num>
  <w:num w:numId="4" w16cid:durableId="1838226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3"/>
  </w:num>
  <w:num w:numId="7" w16cid:durableId="1006323195">
    <w:abstractNumId w:val="30"/>
  </w:num>
  <w:num w:numId="8" w16cid:durableId="172650957">
    <w:abstractNumId w:val="10"/>
  </w:num>
  <w:num w:numId="9" w16cid:durableId="1805736607">
    <w:abstractNumId w:val="17"/>
  </w:num>
  <w:num w:numId="10" w16cid:durableId="1278835808">
    <w:abstractNumId w:val="16"/>
  </w:num>
  <w:num w:numId="11" w16cid:durableId="112599636">
    <w:abstractNumId w:val="11"/>
  </w:num>
  <w:num w:numId="12" w16cid:durableId="237791946">
    <w:abstractNumId w:val="7"/>
  </w:num>
  <w:num w:numId="13" w16cid:durableId="420880542">
    <w:abstractNumId w:val="19"/>
  </w:num>
  <w:num w:numId="14" w16cid:durableId="507720540">
    <w:abstractNumId w:val="3"/>
  </w:num>
  <w:num w:numId="15" w16cid:durableId="756093830">
    <w:abstractNumId w:val="25"/>
  </w:num>
  <w:num w:numId="16" w16cid:durableId="1998653451">
    <w:abstractNumId w:val="14"/>
  </w:num>
  <w:num w:numId="17" w16cid:durableId="295840026">
    <w:abstractNumId w:val="1"/>
  </w:num>
  <w:num w:numId="18" w16cid:durableId="604265910">
    <w:abstractNumId w:val="20"/>
  </w:num>
  <w:num w:numId="19" w16cid:durableId="1848709668">
    <w:abstractNumId w:val="9"/>
  </w:num>
  <w:num w:numId="20" w16cid:durableId="868951277">
    <w:abstractNumId w:val="24"/>
  </w:num>
  <w:num w:numId="21" w16cid:durableId="151526946">
    <w:abstractNumId w:val="27"/>
  </w:num>
  <w:num w:numId="22" w16cid:durableId="711421502">
    <w:abstractNumId w:val="6"/>
  </w:num>
  <w:num w:numId="23" w16cid:durableId="1834566147">
    <w:abstractNumId w:val="12"/>
  </w:num>
  <w:num w:numId="24" w16cid:durableId="1902128782">
    <w:abstractNumId w:val="8"/>
  </w:num>
  <w:num w:numId="25" w16cid:durableId="1101604452">
    <w:abstractNumId w:val="15"/>
  </w:num>
  <w:num w:numId="26" w16cid:durableId="1730182350">
    <w:abstractNumId w:val="4"/>
  </w:num>
  <w:num w:numId="27" w16cid:durableId="1013605907">
    <w:abstractNumId w:val="26"/>
  </w:num>
  <w:num w:numId="28" w16cid:durableId="1035351275">
    <w:abstractNumId w:val="22"/>
  </w:num>
  <w:num w:numId="29" w16cid:durableId="745148850">
    <w:abstractNumId w:val="23"/>
  </w:num>
  <w:num w:numId="30" w16cid:durableId="1982735745">
    <w:abstractNumId w:val="28"/>
  </w:num>
  <w:num w:numId="31" w16cid:durableId="694309866">
    <w:abstractNumId w:val="5"/>
  </w:num>
  <w:num w:numId="32" w16cid:durableId="121390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1482"/>
    <w:rsid w:val="000D2234"/>
    <w:rsid w:val="000D5C9D"/>
    <w:rsid w:val="000D77C6"/>
    <w:rsid w:val="000F6AFD"/>
    <w:rsid w:val="0010004E"/>
    <w:rsid w:val="00100A47"/>
    <w:rsid w:val="001010C6"/>
    <w:rsid w:val="0010141A"/>
    <w:rsid w:val="00112F34"/>
    <w:rsid w:val="00114A1B"/>
    <w:rsid w:val="0011757A"/>
    <w:rsid w:val="00120527"/>
    <w:rsid w:val="0012355D"/>
    <w:rsid w:val="00124475"/>
    <w:rsid w:val="0012688C"/>
    <w:rsid w:val="001410EE"/>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E5225"/>
    <w:rsid w:val="002F35AF"/>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71F71"/>
    <w:rsid w:val="003805E5"/>
    <w:rsid w:val="0038544F"/>
    <w:rsid w:val="00386453"/>
    <w:rsid w:val="003901A5"/>
    <w:rsid w:val="00396F4C"/>
    <w:rsid w:val="003B36CE"/>
    <w:rsid w:val="003C0111"/>
    <w:rsid w:val="003C4EBE"/>
    <w:rsid w:val="003C5D27"/>
    <w:rsid w:val="003D588D"/>
    <w:rsid w:val="003E4DF7"/>
    <w:rsid w:val="003E65FC"/>
    <w:rsid w:val="003F1582"/>
    <w:rsid w:val="003F287B"/>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3A8D"/>
    <w:rsid w:val="0053526B"/>
    <w:rsid w:val="00545469"/>
    <w:rsid w:val="005620A8"/>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32FD"/>
    <w:rsid w:val="008404FD"/>
    <w:rsid w:val="00840BA6"/>
    <w:rsid w:val="00854771"/>
    <w:rsid w:val="008566A2"/>
    <w:rsid w:val="00856BC1"/>
    <w:rsid w:val="008652B4"/>
    <w:rsid w:val="00870B96"/>
    <w:rsid w:val="00875778"/>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5024B"/>
    <w:rsid w:val="00951963"/>
    <w:rsid w:val="00953CEA"/>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006"/>
    <w:rsid w:val="00A13E80"/>
    <w:rsid w:val="00A14243"/>
    <w:rsid w:val="00A2396D"/>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5303D"/>
    <w:rsid w:val="00B6309C"/>
    <w:rsid w:val="00B64F5B"/>
    <w:rsid w:val="00B7078E"/>
    <w:rsid w:val="00B7235F"/>
    <w:rsid w:val="00B81B0C"/>
    <w:rsid w:val="00B8490C"/>
    <w:rsid w:val="00B93930"/>
    <w:rsid w:val="00B94932"/>
    <w:rsid w:val="00B94B13"/>
    <w:rsid w:val="00B9621F"/>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0994"/>
    <w:rsid w:val="00E65A76"/>
    <w:rsid w:val="00E948CA"/>
    <w:rsid w:val="00E95A32"/>
    <w:rsid w:val="00E97B17"/>
    <w:rsid w:val="00EA1038"/>
    <w:rsid w:val="00EB1148"/>
    <w:rsid w:val="00EB32BA"/>
    <w:rsid w:val="00EB6109"/>
    <w:rsid w:val="00EC49E2"/>
    <w:rsid w:val="00EE2BA4"/>
    <w:rsid w:val="00F03F5B"/>
    <w:rsid w:val="00F12899"/>
    <w:rsid w:val="00F23CCD"/>
    <w:rsid w:val="00F270C6"/>
    <w:rsid w:val="00F42CC8"/>
    <w:rsid w:val="00F4625E"/>
    <w:rsid w:val="00F5189B"/>
    <w:rsid w:val="00F65FA4"/>
    <w:rsid w:val="00F66425"/>
    <w:rsid w:val="00F71BA8"/>
    <w:rsid w:val="00F7752E"/>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873619196">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1885</Words>
  <Characters>1075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130</cp:revision>
  <dcterms:created xsi:type="dcterms:W3CDTF">2024-09-06T08:06:00Z</dcterms:created>
  <dcterms:modified xsi:type="dcterms:W3CDTF">2025-07-31T12:50:00Z</dcterms:modified>
</cp:coreProperties>
</file>